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D7" w:rsidRPr="009407D7" w:rsidRDefault="009407D7" w:rsidP="009407D7">
      <w:pPr>
        <w:shd w:val="clear" w:color="auto" w:fill="FAFAFA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t>REGULAMIN XII OGÓLNOPOLSKIEGO TURNIEJU WIEDZY PSYCHOLOGICZNEJ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§ 1</w:t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Postanowienia ogólne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1. Organizatorem XII Ogólnopolskiego Turnieju Wiedzy Psychologicznej, zwanego dalej „Turniejem” są „Charaktery” sp. z o.o., zwane dalej „Organizatorem”.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2. Organizator może zaprosić do przedsięwzięcia partnerów organizacyjnych, patronów, patronów medialnych i internetowych, jak również sponsorów.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3. Turniej jest przeprowadzany na zasadach określonych w niniejszym regulaminie.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4. Zgłoszenie uczestnictwa w Turnieju oznacza akceptację niniejszego regulaminu oraz zobowiązanie do jego przestrzegania.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5. Regulamin Turnieju jest dostępny w siedzibie Organizatora (25-502 Kielce, ul. Paderewskiego 40, tel. 41 343-28-42, e-mail: </w:t>
      </w:r>
      <w:hyperlink r:id="rId4" w:history="1"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turniej@charaktery.com.pl</w:t>
        </w:r>
      </w:hyperlink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) i na stronie internetowej </w:t>
      </w:r>
      <w:hyperlink r:id="rId5" w:history="1"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www.charaktery.eu</w:t>
        </w:r>
      </w:hyperlink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 oraz kuratoriów współdziałających z Organizatorem.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6. Turniej trwa od 24.09.2019 roku do 4.04.2020 roku.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§ 2</w:t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Cele Turnieju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1. Promowanie psychologii jako dyscypliny naukowej.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2. Kształtowanie i wzmacnianie zainteresowania tematyką psychologiczną wśród młodzieży szkolnej.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3. Wspieranie elementów edukacji psychologicznej obecnych w „Podstawie programowej kształcenia ogólnego dla gimnazjów i szkół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ponadgimnazjalnych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, których ukończenie umożliwia uzyskanie świadectwa dojrzałości po zdaniu egzaminu maturalnego” i „Podstawie programowej kształcenia ogólnego czteroletniego liceum ogólnokształcącego i pięcioletniego technikum”.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4. Formowanie wrażliwości emocjonalnej, poznawczej oraz moralnej uczniów.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5. Kształtowanie umiejętności integrowania wiedzy uzyskanej w toku edukacji szkolnej oraz rozwijanie samodzielnego myślenia uczniów.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6. Wspieranie nauczycieli i pedagogów w edukacji psychologicznej.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lastRenderedPageBreak/>
        <w:br/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§ 3</w:t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Uczestnictwo w Turnieju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1. Turniej zorganizowany jest dla uczniów szkół, w których program nauczania kończy się egzaminem maturalnym, zwanych dalej „Uczestnikami”.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2. Uczestnictwo w Turnieju jest dobrowolne. Uczniowie zgłaszają swój udział w Turnieju nauczycielowi, pedagogowi lub psychologowi szkolnemu. Szkoły przesyłają zgłoszenie udziału w Turnieju do Organizatora.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3. Dozwolony jest tryb indywidualnego zgłoszenia uczestnika. W takim przypadku należy kontaktować się bezpośrednio z Organizatorem (</w:t>
      </w:r>
      <w:hyperlink r:id="rId6" w:history="1"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turniej@charaktery.com.pl</w:t>
        </w:r>
      </w:hyperlink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)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4. W Turnieju nie mogą brać udziału członkowie rodzin pracowników Organizatora.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5. Organizator zastrzega sobie prawo do: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a) opublikowania imion, nazwisk, zdjęć i informacji o Uczestnikach, a w szczególności o osobach zakwalifikowanych do poszczególnych etapów i o zwycięzcach Turnieju.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b) przekazania listy laureatów Turnieju, uprawnionych do skorzystania z przywilejów wynikających z zawartego porozumienia pomiędzy Organizatorem a Uniwersytetem Jagiellońskim w Krakowie, wraz z ich danymi osobowymi ( imię, nazwisko, PESEL, adres e-mail) do Działu Rekrutacji na Studia prowadzącego rekrutację w Uniwersytecie Jagiellońskim.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6. Organizator Turnieju zapewnia przestrzeganie ochrony danych osobowych Uczestników, zgodnie z obowiązującymi przepisami prawa i wykorzystywanie tych danych jedynie w przypadkach określonych w §3 pkt.5.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§ 4</w:t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Komisja Turnieju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1. Organizator Turnieju powołuje Komisję Turnieju, która sprawuje nadzór organizacyjny i merytoryczny nad przebiegiem Turnieju. Komisja opracowuje Program oraz Regulamin Turnieju, określa przebieg i zakres tematyczny poszczególnych etapów Turnieju. W skład komisji wchodzą: redaktor naczelny, zastępca redaktora naczelnego i redaktor naukowy magazynu „Charaktery”.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2. Program Turnieju publikowany jest na stronie internetowej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Turnieju:</w:t>
      </w:r>
      <w:hyperlink r:id="rId7" w:history="1"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http</w:t>
        </w:r>
        <w:proofErr w:type="spellEnd"/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://</w:t>
        </w:r>
        <w:proofErr w:type="spellStart"/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charaktery.eu</w:t>
        </w:r>
        <w:proofErr w:type="spellEnd"/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/turniej-psychologiczny/o-turnieju</w:t>
        </w:r>
      </w:hyperlink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3. Komisja działa w siedzibie „Charaktery” sp. z o.o.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lastRenderedPageBreak/>
        <w:t>4. Komisja Turnieju ustala kryteria oceny i tryb oceniania na poszczególnych etapach Turnieju.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5. W skład Komisji Turnieju na etapie finału wchodzi przedstawiciel Instytutu Psychologii Uniwersytetu Jagiellońskiego wyznaczony przez Dyrekcję Instytutu.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 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t>§ 5</w:t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Zgłoszenie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1. Każda szkoła, która zgłosi uczniów do Turnieju otrzyma: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- rabat na zakup książki „</w:t>
      </w:r>
      <w:r w:rsidRPr="009407D7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pl-PL"/>
        </w:rPr>
        <w:t>Złość. Jak nie zmienić jej we wściekłość”, 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praca zbiorowa pod redakcja Piotra Żaka, Kielce 2019</w:t>
      </w:r>
      <w:r w:rsidRPr="009407D7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pl-PL"/>
        </w:rPr>
        <w:t>)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- rabat na roczną prenumeratę magazynu „Charaktery”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- login i hasło niezbędne, aby uzyskać dostęp do pakietu edukacyjnego znajdującego się na stronie internetowej Organizatora </w:t>
      </w:r>
      <w:hyperlink r:id="rId8" w:history="1"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http://charaktery.eu/turniej-psychologiczny/literatura-turniejowa</w:t>
        </w:r>
      </w:hyperlink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2. Zgłoszenie zbiorcze uczniów dokonuje szkoła. Zgłoszenie powinno zawierać imiona i nazwiska uczniów, klasę, telefon lub e-mail, a także dane szkoły oraz imię, nazwisko, telefon i e-mail nauczyciela wyznaczonego do opieki nad uczniami biorącymi udział w Turnieju.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§ 6</w:t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Przebieg Turnieju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1. Turniej obejmuje następujące etapy: eliminacje oraz finał.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2. Eliminacje będą polegały na rozwiązaniu testu przeprowadzonego przez Organizatora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on-line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3. Organizator przekaże Uczestnikom hasło i login niezbędny do udziału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on-line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 w eliminacjach. Uczestnicy eliminacji we własnym zakresie zapewniają sobie dostęp do komputera i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internetu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. Organizator nie odpowiada za problemy techniczne związane z indywidualnym użytkowaniem przez Uczestników komputera i za połączenia z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internetem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4. Wyniki eliminacji zostaną ogłoszone na stronie internetowej Organizatora, a laureaci eliminacji otrzymają osobne zawiadomienie za pośrednictwem poczty elektronicznej.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lastRenderedPageBreak/>
        <w:t>5. Do finału Turnieju przejdzie nie więcej niż 100 uczestników wyłonionych przez Komisję Turnieju na podstawie wyników eliminacji.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6. Finał Turnieju odbędzie się 4 kwietnia 2020 roku w VII Liceum Ogólnokształcącym im. Juliusza Słowackiego w Warszawie.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7. Finał Turnieju będzie się składać z dwóch części: pisemnej w formie testu wiedzy psychologicznej i części ustnej – odpowiedź na zadania problemowe.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8. Do ustnej części finału zostanie zakwalifikowanych nie więcej niż 10 Uczestników wyłonionych przez Komisję Turnieju na podstawie wyników testu wiedzy psychologicznej. W przypadku równej liczby punktów uzyskanych przez więcej niż 10 uczniów – o zakwalifikowaniu do II etapu decyduje liczba punktów zdobyta z testu eliminacyjnego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on-line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, a w dalszej kolejności liczba punktów uzyskanych za rozwiązanie zadań trudniejszych (za 3 pkt.) w pisemnym teście finałowym.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9. Zwycięzcami Turnieju będą 3 osoby wyłonione przez Komisję Turnieju na podstawie wyników uzyskanych w drugiej, ustnej części finału.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10. Poziom trudności Turnieju zwiększa się wraz z każdym stopniem eliminacji.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11. Testy i zadania będące podstawą przeprowadzania eliminacji i finału opracowuje Zespół Autorów Zadań, powołany przez Komisję Turnieju.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12. Terminy eliminacji wszystkich stopni Turnieju ustalane są i podawane do publicznej wiadomości przez Organizatora Turnieju, na stronie internetowej </w:t>
      </w:r>
      <w:hyperlink r:id="rId9" w:history="1"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http://charaktery.eu/turniej-psychologiczny/o-turnieju</w:t>
        </w:r>
      </w:hyperlink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13. Organizatorzy zastrzegają sobie prawo zmiany terminów eliminacji i finału w wyjątkowych sytuacjach.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14. Organizator nie pokrywa kosztów przejazdu Uczestników na finał Turnieju.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§ 7</w:t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Literatura turniejowa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1. Od Uczestników eliminacji wymagana jest znajomość: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a) obszarów tematycznych odwołujących się do zagadnień zawartych w „Podstawie programowej kształcenia ogólnego dla gimnazjów i szkół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ponadgimnazjalnych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, których ukończenie umożliwia uzyskanie świadectwa dojrzałości po zdaniu egzaminu maturalnego” i „Podstawie programowej kształcenia ogólnego czteroletniego liceum ogólnokształcącego i pięcioletniego technikum”(patrz załącznik nr 1) - teksty pomocnicze do tych zagadnień będą zamieszczane w zakładce Literatura turniejowa.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lastRenderedPageBreak/>
        <w:t>b) tekstów publikowanych na łamach miesięcznika „Charaktery”, specjalnie sygnowanych w kolejnych numerach czasopisma, począwszy od wydania 10/2019 do wydania 02/2020;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c) książki: </w:t>
      </w:r>
      <w:r w:rsidRPr="009407D7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pl-PL"/>
        </w:rPr>
        <w:t>Złość. Jak nie zmienić jej we wściekłość?, 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praca zbiorowa pod redakcją Piotra Żaka, Kielce 2019</w:t>
      </w:r>
      <w:r w:rsidRPr="009407D7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pl-PL"/>
        </w:rPr>
        <w:t>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2. Od Uczestników finału wymagana jest ponadto znajomość zagadnień zawartych w obowiązkowym pakiecie finałowym, w którym znajdą się teksty pochodzące z publikacji wydawnictwa Charaktery. Pakiet ten opublikowany będzie na stronie internetowej Turnieju </w:t>
      </w:r>
      <w:hyperlink r:id="rId10" w:history="1"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http://charaktery.eu/turniej-psychologiczny/literatura-turniejowa</w:t>
        </w:r>
      </w:hyperlink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 po zakończeniu eliminacji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on-line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. Dostęp do materiałów zawartych w pakiecie będzie możliwy wyłącznie przy użyciu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loginu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 i hasła, które zostaną przekazane szkołom po zgłoszeniu się do Turnieju.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§ 8</w:t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Nagrody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1. Zwycięzcy Ogólnopolskiego Turnieju Wiedzy Psychologicznej otrzymują: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a) roczne stypendium w wysokości 3.000 zł brutto wypłacane w 10 ratach,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b) maksymalny wynik kwalifikacji w postępowaniu rekrutacyjnym na stacjonarne studia magisterskie na kierunku psychologia prowadzone przez Wydział Filozoficzny Uniwersytetu Jagiellońskiego w Krakowie na zasadach określonych w porozumieniu pomiędzy Organizatorem a Uniwersytetem Jagiellońskim w Krakowie,</w:t>
      </w: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c) nagrody rzeczowe.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2. Pozostali uczestnicy części ustnej finału otrzymają nagrody rzeczowe ufundowane przez Organizatora i sponsorów.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3. Nauczyciele wyznaczeni przez dyrektorów szkół do opieki nad uczniami biorącymi udział w Turnieju otrzymają zaświadczenia potwierdzające ich udział w przygotowaniu uczniów do Turnieju.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4. Organizator zastrzega w uzasadnionych przypadkach prawo do przyznania nagród specjalnych i wyróżnień.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§ 9</w:t>
      </w: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br/>
        <w:t>Postanowienia końcowe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1. Organizator nie będzie dokonywać weryfikacji danych wskazanych w zgłoszeniach w związku z czym nie odpowiada on za nieprawidłowe dane wskazane w tych zgłoszeniach.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2. Organizator może wykluczyć z Turnieju Uczestnika za naruszenie przez niego zasad niniejszego regulaminu.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lastRenderedPageBreak/>
        <w:t>3. Organizator nie ponosi odpowiedzialności za przypadki otrzymania poczty wysłanej przez osoby nieuprawnione.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4. Organizator zastrzega sobie prawo do zawieszenia, przerwania, przedłużenia, przełożenia lub odwołania Turnieju, gdy spowodowane to będzie zdarzeniami losowymi, siłą wyższą, a w szczególności klęskami żywiołowymi i wypadkami losowymi, o czym poinformuje Uczestników i dyrektorów szkół.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 xml:space="preserve">5. Administratorem danych osobowych jest Organizator. Przetwarzanie danych osobowych wskazanych w § 5 ust. 2 niniejszego Regulaminu będzie się odbywać na podstawie wyrażonej dobrowolnie zgody,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tekst mający znaczenie dla EOG, </w:t>
      </w:r>
      <w:proofErr w:type="spellStart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Dz.Urz</w:t>
      </w:r>
      <w:proofErr w:type="spellEnd"/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. EU L 119, s.1 ze zm.), w celach wynikających z niniejszego Regulaminu. Zgoda, o której mowa w zdaniu poprzednim ma charakter dorozumiany i jest wyrażana poprzez zgłoszenie udziału w Konkursie. Wszelkie szczegółowe informacje nt. polityki prywatności Administratora są dostępne pod adresem: </w:t>
      </w:r>
      <w:hyperlink r:id="rId11" w:history="1">
        <w:r w:rsidRPr="009407D7">
          <w:rPr>
            <w:rFonts w:ascii="Georgia" w:eastAsia="Times New Roman" w:hAnsi="Georgia" w:cs="Times New Roman"/>
            <w:color w:val="EC2B67"/>
            <w:sz w:val="24"/>
            <w:szCs w:val="24"/>
            <w:lang w:eastAsia="pl-PL"/>
          </w:rPr>
          <w:t>https://charaktery.eu/polityka-cookies</w:t>
        </w:r>
      </w:hyperlink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br/>
        <w:t>6. W kwestiach nieuregulowanych niniejszym regulaminem stosuje się przepisy Kodeksu Cywilnego.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 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t>Załącznik nr 1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t>Obszary tematyczne odwołujące się do zagadnień zawartych w podstawie programowej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 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t>Ja – kim jestem?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Koncepcje człowieka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Samoocena i poczucie własnej wartości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Tożsamość i osobowość człowieka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Samoregulacja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Wartości i moralny wymiar życia człowieka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Samodoskonalenie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 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t>Biologiczne podstawy zachowania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lastRenderedPageBreak/>
        <w:t>Budowa, działanie oraz funkcje mózgu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Ośrodkowy układ nerwowy, układ nerwowy autonomiczny, neuron, przewodzenie impulsu nerwowego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Mózgowe podstawy procesów psychicznych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Działanie i funkcje narządów zmysłów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Działanie gruczołów dokrewnych, hormony i ich rola w regulacji procesów życiowych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Genetyka, choroby genetyczne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Seksualność człowieka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Ewolucja jako czynnik kształtujący zachowanie człowieka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Uzależnienia od substancji psychoaktywnych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Zdrowie fizyczne i psychiczne człowieka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 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t>Umysł, poznanie i emocje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Percepcja, uwaga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Myślenie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Dokonywanie wyborów, podejmowanie decyzji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Procesy uczenia się i pamięci; mnemotechniki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Emocje człowieka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Potrzeby i motywacja człowieka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Stres, jego źródła i sposoby radzenia sobie z nim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Zaburzenia psychiczne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 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t>Relacje i bliskie związki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Człowiek w grupie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Formy więzi międzyludzkich; miłość, przyjaźń, związki, rodzina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lastRenderedPageBreak/>
        <w:t>Komunikacja interpersonalna, konflikty i negocjacje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Asertywność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Empatia i współczucie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 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  <w:t>Człowiek w świecie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Nowoczesne technologie i media elektroniczne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Mechanizmy wpływu społecznego, reklama jako narzędzie wpływu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Role społeczne, stereotypy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Człowiek w roli konsumenta, pracownika, przedsiębiorcy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Przywództwo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Zagrożenia życia społecznego (np. przemoc, sekty, pornografia)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Akceptacja różnorodności kulturowej, etnicznej, religijnej, seksualnej; uprzedzenia i dyskryminacja, ich źródła oraz możliwości przeciwdziałania</w:t>
      </w:r>
    </w:p>
    <w:p w:rsidR="009407D7" w:rsidRPr="009407D7" w:rsidRDefault="009407D7" w:rsidP="009407D7">
      <w:pPr>
        <w:shd w:val="clear" w:color="auto" w:fill="FAFAFA"/>
        <w:spacing w:before="300" w:after="30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</w:pPr>
      <w:r w:rsidRPr="009407D7">
        <w:rPr>
          <w:rFonts w:ascii="Georgia" w:eastAsia="Times New Roman" w:hAnsi="Georgia" w:cs="Times New Roman"/>
          <w:color w:val="222222"/>
          <w:sz w:val="24"/>
          <w:szCs w:val="24"/>
          <w:lang w:eastAsia="pl-PL"/>
        </w:rPr>
        <w:t>Wykluczenie społeczne</w:t>
      </w:r>
    </w:p>
    <w:p w:rsidR="00E840B7" w:rsidRDefault="00E840B7"/>
    <w:sectPr w:rsidR="00E840B7" w:rsidSect="00E8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7D7"/>
    <w:rsid w:val="00653CC7"/>
    <w:rsid w:val="009407D7"/>
    <w:rsid w:val="00E8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07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07D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407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raktery.eu/turniej-psychologiczny/literatura-turniejow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haraktery.eu/turniej-psychologiczny/o-turniej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niej@charaktery.com.pl" TargetMode="External"/><Relationship Id="rId11" Type="http://schemas.openxmlformats.org/officeDocument/2006/relationships/hyperlink" Target="https://charaktery.eu/polityka-cookies" TargetMode="External"/><Relationship Id="rId5" Type="http://schemas.openxmlformats.org/officeDocument/2006/relationships/hyperlink" Target="http://www.charaktery.eu/" TargetMode="External"/><Relationship Id="rId10" Type="http://schemas.openxmlformats.org/officeDocument/2006/relationships/hyperlink" Target="http://charaktery.eu/turniej-psychologiczny/literatura-turniejowa" TargetMode="External"/><Relationship Id="rId4" Type="http://schemas.openxmlformats.org/officeDocument/2006/relationships/hyperlink" Target="mailto:turniej@charaktery.com.pl" TargetMode="External"/><Relationship Id="rId9" Type="http://schemas.openxmlformats.org/officeDocument/2006/relationships/hyperlink" Target="http://charaktery.eu/turniej-psychologiczny/o-turniej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11135</Characters>
  <Application>Microsoft Office Word</Application>
  <DocSecurity>0</DocSecurity>
  <Lines>92</Lines>
  <Paragraphs>25</Paragraphs>
  <ScaleCrop>false</ScaleCrop>
  <Company>Ministrerstwo Edukacji Narodowej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2019-10-01T17:36:00Z</dcterms:created>
  <dcterms:modified xsi:type="dcterms:W3CDTF">2019-10-01T17:36:00Z</dcterms:modified>
</cp:coreProperties>
</file>